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C4" w:rsidRPr="007C6A1D" w:rsidRDefault="006471C4" w:rsidP="009C345F">
      <w:pPr>
        <w:spacing w:line="360" w:lineRule="auto"/>
        <w:ind w:left="720"/>
        <w:rPr>
          <w:b/>
        </w:rPr>
      </w:pPr>
      <w:r w:rsidRPr="007C6A1D">
        <w:rPr>
          <w:b/>
        </w:rPr>
        <w:t>Общие сведения</w:t>
      </w:r>
    </w:p>
    <w:p w:rsidR="006471C4" w:rsidRPr="007C6A1D" w:rsidRDefault="006471C4" w:rsidP="009C345F">
      <w:pPr>
        <w:spacing w:line="360" w:lineRule="auto"/>
        <w:ind w:left="1560"/>
      </w:pPr>
      <w:r w:rsidRPr="007C6A1D">
        <w:t xml:space="preserve">Год основания библиотеки </w:t>
      </w:r>
      <w:r w:rsidR="009C345F">
        <w:t>–</w:t>
      </w:r>
      <w:r w:rsidRPr="007C6A1D">
        <w:t xml:space="preserve"> </w:t>
      </w:r>
      <w:r w:rsidR="009C345F">
        <w:t>1937 г.</w:t>
      </w:r>
    </w:p>
    <w:p w:rsidR="006471C4" w:rsidRPr="00BF2A19" w:rsidRDefault="006471C4" w:rsidP="009C345F">
      <w:pPr>
        <w:spacing w:line="360" w:lineRule="auto"/>
        <w:ind w:left="1560"/>
      </w:pPr>
      <w:r w:rsidRPr="007C6A1D">
        <w:t xml:space="preserve">Этаж- </w:t>
      </w:r>
      <w:r w:rsidRPr="007C6A1D">
        <w:rPr>
          <w:b/>
        </w:rPr>
        <w:t>второй</w:t>
      </w:r>
    </w:p>
    <w:p w:rsidR="006471C4" w:rsidRPr="000A2225" w:rsidRDefault="006471C4" w:rsidP="009C345F">
      <w:pPr>
        <w:spacing w:line="360" w:lineRule="auto"/>
        <w:ind w:left="1560"/>
        <w:rPr>
          <w:b/>
        </w:rPr>
      </w:pPr>
      <w:r w:rsidRPr="007C6A1D">
        <w:t xml:space="preserve">Общая площадь </w:t>
      </w:r>
      <w:r>
        <w:t>–</w:t>
      </w:r>
      <w:r w:rsidRPr="007C6A1D">
        <w:t xml:space="preserve"> </w:t>
      </w:r>
      <w:r w:rsidRPr="000A2225">
        <w:rPr>
          <w:b/>
        </w:rPr>
        <w:t>136 кв.м.</w:t>
      </w:r>
    </w:p>
    <w:p w:rsidR="006471C4" w:rsidRDefault="006471C4" w:rsidP="006471C4">
      <w:pPr>
        <w:spacing w:line="360" w:lineRule="auto"/>
        <w:ind w:left="1560"/>
      </w:pPr>
      <w:r>
        <w:t xml:space="preserve"> </w:t>
      </w:r>
      <w:r w:rsidRPr="00BF2A19">
        <w:t>Абонемент</w:t>
      </w:r>
      <w:r>
        <w:t xml:space="preserve"> – 53,2 кв.м.</w:t>
      </w:r>
    </w:p>
    <w:p w:rsidR="006471C4" w:rsidRDefault="006471C4" w:rsidP="006471C4">
      <w:pPr>
        <w:spacing w:line="360" w:lineRule="auto"/>
        <w:ind w:left="1560"/>
      </w:pPr>
      <w:r>
        <w:t>Читальный зал – 54,2 кв.м.</w:t>
      </w:r>
    </w:p>
    <w:p w:rsidR="006471C4" w:rsidRPr="00BF2A19" w:rsidRDefault="006471C4" w:rsidP="006471C4">
      <w:pPr>
        <w:spacing w:line="360" w:lineRule="auto"/>
        <w:ind w:left="1560"/>
      </w:pPr>
      <w:r>
        <w:t>Кгигохранилище – 28,6 кв.м.</w:t>
      </w:r>
    </w:p>
    <w:p w:rsidR="006471C4" w:rsidRPr="007C6A1D" w:rsidRDefault="006471C4" w:rsidP="006471C4">
      <w:pPr>
        <w:spacing w:line="360" w:lineRule="auto"/>
      </w:pPr>
      <w:r>
        <w:t xml:space="preserve">                   </w:t>
      </w:r>
    </w:p>
    <w:p w:rsidR="006471C4" w:rsidRPr="007C6A1D" w:rsidRDefault="006471C4" w:rsidP="009C345F">
      <w:pPr>
        <w:spacing w:line="360" w:lineRule="auto"/>
        <w:ind w:left="1560"/>
        <w:rPr>
          <w:b/>
        </w:rPr>
      </w:pPr>
      <w:r w:rsidRPr="007C6A1D">
        <w:t xml:space="preserve">Наличие читального зала: </w:t>
      </w:r>
      <w:r w:rsidRPr="007C6A1D">
        <w:rPr>
          <w:b/>
        </w:rPr>
        <w:t xml:space="preserve">да </w:t>
      </w:r>
    </w:p>
    <w:p w:rsidR="006471C4" w:rsidRPr="007C6A1D" w:rsidRDefault="006471C4" w:rsidP="009C345F">
      <w:pPr>
        <w:spacing w:line="360" w:lineRule="auto"/>
        <w:ind w:left="1560"/>
        <w:rPr>
          <w:b/>
        </w:rPr>
      </w:pPr>
      <w:r w:rsidRPr="007C6A1D">
        <w:t xml:space="preserve">Наличие абонемента: </w:t>
      </w:r>
      <w:r w:rsidRPr="007C6A1D">
        <w:rPr>
          <w:b/>
        </w:rPr>
        <w:t>да</w:t>
      </w:r>
    </w:p>
    <w:p w:rsidR="006471C4" w:rsidRPr="007C6A1D" w:rsidRDefault="006471C4" w:rsidP="009C345F">
      <w:pPr>
        <w:spacing w:line="360" w:lineRule="auto"/>
        <w:ind w:left="1560"/>
      </w:pPr>
      <w:r w:rsidRPr="007C6A1D">
        <w:t xml:space="preserve">Наличие книгохранилища для учебного фонда: </w:t>
      </w:r>
      <w:r w:rsidRPr="007C6A1D">
        <w:rPr>
          <w:b/>
        </w:rPr>
        <w:t>да</w:t>
      </w:r>
    </w:p>
    <w:p w:rsidR="006471C4" w:rsidRPr="009C345F" w:rsidRDefault="006471C4" w:rsidP="009C345F">
      <w:pPr>
        <w:spacing w:line="360" w:lineRule="auto"/>
        <w:ind w:left="720"/>
        <w:rPr>
          <w:b/>
        </w:rPr>
      </w:pPr>
      <w:r w:rsidRPr="009C345F">
        <w:rPr>
          <w:b/>
        </w:rPr>
        <w:t xml:space="preserve">Материально-техническое обеспечение библиотеки – 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t xml:space="preserve">Системный блок </w:t>
      </w:r>
      <w:r>
        <w:rPr>
          <w:lang w:val="en-US"/>
        </w:rPr>
        <w:t>core</w:t>
      </w:r>
      <w:r w:rsidRPr="008F76C2">
        <w:t xml:space="preserve"> </w:t>
      </w:r>
      <w:r>
        <w:t>:</w:t>
      </w:r>
      <w:r w:rsidRPr="00550EB9">
        <w:rPr>
          <w:b/>
        </w:rPr>
        <w:t>– 7штук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t xml:space="preserve">Системный блок </w:t>
      </w:r>
      <w:r>
        <w:rPr>
          <w:lang w:val="en-US"/>
        </w:rPr>
        <w:t>In</w:t>
      </w:r>
      <w:r w:rsidRPr="008F76C2">
        <w:t xml:space="preserve"> </w:t>
      </w:r>
      <w:r>
        <w:rPr>
          <w:lang w:val="en-US"/>
        </w:rPr>
        <w:t>win</w:t>
      </w:r>
      <w:r w:rsidRPr="008F76C2">
        <w:t xml:space="preserve"> </w:t>
      </w:r>
      <w:r>
        <w:t xml:space="preserve">:– </w:t>
      </w:r>
      <w:r w:rsidRPr="00550EB9">
        <w:rPr>
          <w:b/>
        </w:rPr>
        <w:t>1 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t xml:space="preserve">Системный блок </w:t>
      </w:r>
      <w:r>
        <w:rPr>
          <w:lang w:val="en-US"/>
        </w:rPr>
        <w:t>DNS</w:t>
      </w:r>
      <w:r w:rsidRPr="008F76C2">
        <w:t xml:space="preserve"> </w:t>
      </w:r>
      <w:r>
        <w:t xml:space="preserve">:– </w:t>
      </w:r>
      <w:r w:rsidRPr="00550EB9">
        <w:rPr>
          <w:b/>
        </w:rPr>
        <w:t>1 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t>Си</w:t>
      </w:r>
      <w:r w:rsidRPr="00ED11FC">
        <w:t>стемный блок</w:t>
      </w:r>
      <w:r>
        <w:t xml:space="preserve"> </w:t>
      </w:r>
      <w:r>
        <w:rPr>
          <w:lang w:val="en-US"/>
        </w:rPr>
        <w:t>Digital</w:t>
      </w:r>
      <w:r w:rsidRPr="00ED11FC">
        <w:t xml:space="preserve"> : </w:t>
      </w:r>
      <w:r>
        <w:t xml:space="preserve">- </w:t>
      </w:r>
      <w:r w:rsidRPr="00550EB9">
        <w:rPr>
          <w:b/>
        </w:rPr>
        <w:t>1 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550EB9">
        <w:t>Принтер</w:t>
      </w:r>
      <w:r>
        <w:t xml:space="preserve"> </w:t>
      </w:r>
      <w:r>
        <w:rPr>
          <w:lang w:val="en-US"/>
        </w:rPr>
        <w:t>Hp</w:t>
      </w:r>
      <w:r w:rsidRPr="00550EB9">
        <w:t xml:space="preserve"> </w:t>
      </w:r>
      <w:r>
        <w:rPr>
          <w:lang w:val="en-US"/>
        </w:rPr>
        <w:t>Jaser</w:t>
      </w:r>
      <w:r w:rsidRPr="00550EB9">
        <w:t xml:space="preserve"> </w:t>
      </w:r>
      <w:r>
        <w:rPr>
          <w:lang w:val="en-US"/>
        </w:rPr>
        <w:t>jet</w:t>
      </w:r>
      <w:r w:rsidRPr="00550EB9">
        <w:t xml:space="preserve"> - -</w:t>
      </w:r>
      <w:r w:rsidRPr="00550EB9">
        <w:rPr>
          <w:b/>
        </w:rPr>
        <w:t>1 штука</w:t>
      </w:r>
    </w:p>
    <w:p w:rsidR="006471C4" w:rsidRPr="008F76C2" w:rsidRDefault="006471C4" w:rsidP="006471C4">
      <w:pPr>
        <w:spacing w:line="360" w:lineRule="auto"/>
        <w:ind w:left="720"/>
        <w:rPr>
          <w:b/>
        </w:rPr>
      </w:pPr>
      <w:r>
        <w:t>ФУ</w:t>
      </w:r>
      <w:r w:rsidRPr="008F76C2">
        <w:t xml:space="preserve"> </w:t>
      </w:r>
      <w:r>
        <w:t>лаз</w:t>
      </w:r>
      <w:r w:rsidR="009C345F">
        <w:t>е</w:t>
      </w:r>
      <w:r>
        <w:t>рный</w:t>
      </w:r>
      <w:r w:rsidRPr="008F76C2">
        <w:t xml:space="preserve"> </w:t>
      </w:r>
      <w:r>
        <w:rPr>
          <w:lang w:val="en-US"/>
        </w:rPr>
        <w:t>canon</w:t>
      </w:r>
      <w:r w:rsidRPr="008F76C2">
        <w:t xml:space="preserve">   -  – </w:t>
      </w:r>
      <w:r w:rsidRPr="008F76C2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Pr="009C345F" w:rsidRDefault="006471C4" w:rsidP="006471C4">
      <w:pPr>
        <w:spacing w:line="360" w:lineRule="auto"/>
        <w:ind w:left="720"/>
        <w:rPr>
          <w:b/>
        </w:rPr>
      </w:pPr>
      <w:r w:rsidRPr="00550EB9">
        <w:t>Принтер</w:t>
      </w:r>
      <w:r w:rsidRPr="009C345F">
        <w:t xml:space="preserve"> </w:t>
      </w:r>
      <w:r>
        <w:rPr>
          <w:lang w:val="en-US"/>
        </w:rPr>
        <w:t>Hp</w:t>
      </w:r>
      <w:r w:rsidRPr="009C345F">
        <w:t xml:space="preserve"> </w:t>
      </w:r>
      <w:r>
        <w:rPr>
          <w:lang w:val="en-US"/>
        </w:rPr>
        <w:t>Jaser</w:t>
      </w:r>
      <w:r w:rsidRPr="009C345F">
        <w:t xml:space="preserve"> </w:t>
      </w:r>
      <w:r>
        <w:rPr>
          <w:lang w:val="en-US"/>
        </w:rPr>
        <w:t>jet</w:t>
      </w:r>
      <w:r w:rsidRPr="009C345F">
        <w:t xml:space="preserve"> 1000 </w:t>
      </w:r>
      <w:r>
        <w:rPr>
          <w:lang w:val="en-US"/>
        </w:rPr>
        <w:t>series</w:t>
      </w:r>
      <w:r w:rsidRPr="009C345F">
        <w:t xml:space="preserve"> - </w:t>
      </w:r>
      <w:r w:rsidRPr="009C345F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Pr="002E6635" w:rsidRDefault="006471C4" w:rsidP="006471C4">
      <w:pPr>
        <w:spacing w:line="360" w:lineRule="auto"/>
        <w:ind w:left="720"/>
        <w:rPr>
          <w:b/>
        </w:rPr>
      </w:pPr>
      <w:r w:rsidRPr="002E6635">
        <w:t>Копировальный аппарат</w:t>
      </w:r>
      <w:r>
        <w:t xml:space="preserve"> </w:t>
      </w:r>
      <w:r>
        <w:rPr>
          <w:lang w:val="en-US"/>
        </w:rPr>
        <w:t>Kyocera</w:t>
      </w:r>
      <w:r w:rsidRPr="002E6635">
        <w:t xml:space="preserve"> –- </w:t>
      </w:r>
      <w:r w:rsidRPr="002E6635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t xml:space="preserve">Принтер лазерный </w:t>
      </w:r>
      <w:r>
        <w:rPr>
          <w:lang w:val="en-US"/>
        </w:rPr>
        <w:t>Xerox</w:t>
      </w:r>
      <w:r w:rsidRPr="00CB2AF9">
        <w:t xml:space="preserve"> –- </w:t>
      </w:r>
      <w:r w:rsidRPr="002E6635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Pr="00ED11FC" w:rsidRDefault="006471C4" w:rsidP="006471C4">
      <w:pPr>
        <w:spacing w:line="360" w:lineRule="auto"/>
        <w:ind w:left="720"/>
      </w:pPr>
      <w:r w:rsidRPr="002E6635">
        <w:t>Монитор</w:t>
      </w:r>
      <w:r>
        <w:t xml:space="preserve"> </w:t>
      </w:r>
      <w:r>
        <w:rPr>
          <w:lang w:val="en-US"/>
        </w:rPr>
        <w:t>Lg</w:t>
      </w:r>
      <w:r w:rsidRPr="00ED11FC">
        <w:t xml:space="preserve">  -   - </w:t>
      </w:r>
      <w:r w:rsidRPr="002E6635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2E6635">
        <w:t>Монитор</w:t>
      </w:r>
      <w:r w:rsidRPr="00ED11FC">
        <w:t xml:space="preserve"> </w:t>
      </w:r>
      <w:r>
        <w:rPr>
          <w:lang w:val="en-US"/>
        </w:rPr>
        <w:t>Benq</w:t>
      </w:r>
      <w:r w:rsidRPr="00ED11FC">
        <w:t xml:space="preserve"> </w:t>
      </w:r>
      <w:r w:rsidR="009C345F">
        <w:t xml:space="preserve">: </w:t>
      </w:r>
      <w:r>
        <w:t xml:space="preserve"> – </w:t>
      </w:r>
      <w:r w:rsidRPr="00ED11FC">
        <w:rPr>
          <w:b/>
        </w:rPr>
        <w:t>9 штук</w:t>
      </w:r>
    </w:p>
    <w:p w:rsidR="006471C4" w:rsidRPr="00A613CC" w:rsidRDefault="006471C4" w:rsidP="006471C4">
      <w:pPr>
        <w:spacing w:line="360" w:lineRule="auto"/>
        <w:ind w:left="720"/>
      </w:pPr>
      <w:r w:rsidRPr="00A613CC">
        <w:t>Проектор</w:t>
      </w:r>
      <w:r>
        <w:t xml:space="preserve"> мультимедийный с экраном: -</w:t>
      </w:r>
      <w:r w:rsidRPr="00ED11FC">
        <w:t xml:space="preserve">- </w:t>
      </w:r>
      <w:r w:rsidRPr="002E6635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A613CC">
        <w:t>Сканер</w:t>
      </w:r>
      <w:r>
        <w:t xml:space="preserve">:  –- </w:t>
      </w:r>
      <w:r w:rsidRPr="002E6635">
        <w:rPr>
          <w:b/>
        </w:rPr>
        <w:t xml:space="preserve">1 </w:t>
      </w:r>
      <w:r w:rsidRPr="00550EB9">
        <w:rPr>
          <w:b/>
        </w:rPr>
        <w:t>штука</w:t>
      </w:r>
    </w:p>
    <w:p w:rsidR="006471C4" w:rsidRDefault="006471C4" w:rsidP="006471C4">
      <w:pPr>
        <w:spacing w:line="360" w:lineRule="auto"/>
        <w:ind w:left="720"/>
      </w:pPr>
      <w:r w:rsidRPr="00CB2AF9">
        <w:t>Стеллаж 2-х секционный</w:t>
      </w:r>
      <w:r>
        <w:t xml:space="preserve"> : -</w:t>
      </w:r>
      <w:r w:rsidRPr="00FF3A7E">
        <w:rPr>
          <w:b/>
        </w:rPr>
        <w:t>7 штук</w:t>
      </w:r>
      <w:r>
        <w:t xml:space="preserve"> (хранение)</w:t>
      </w:r>
    </w:p>
    <w:p w:rsidR="006471C4" w:rsidRDefault="006471C4" w:rsidP="006471C4">
      <w:pPr>
        <w:spacing w:line="360" w:lineRule="auto"/>
        <w:ind w:left="720"/>
      </w:pPr>
      <w:r>
        <w:t xml:space="preserve">Стеллаж библ. передвижной :– </w:t>
      </w:r>
      <w:r w:rsidRPr="00FF3A7E">
        <w:rPr>
          <w:b/>
        </w:rPr>
        <w:t>1 штука</w:t>
      </w:r>
      <w:r>
        <w:rPr>
          <w:b/>
        </w:rPr>
        <w:t xml:space="preserve"> </w:t>
      </w:r>
      <w:r>
        <w:t>(хранение)</w:t>
      </w:r>
    </w:p>
    <w:p w:rsidR="006471C4" w:rsidRDefault="006471C4" w:rsidP="006471C4">
      <w:pPr>
        <w:spacing w:line="360" w:lineRule="auto"/>
        <w:ind w:left="720"/>
      </w:pPr>
      <w:r>
        <w:t xml:space="preserve">Стеллаж библ. двусторонний : – </w:t>
      </w:r>
      <w:r w:rsidRPr="00FF3A7E">
        <w:rPr>
          <w:b/>
        </w:rPr>
        <w:t>11штук</w:t>
      </w:r>
      <w:r>
        <w:t xml:space="preserve"> (хранение)</w:t>
      </w:r>
    </w:p>
    <w:p w:rsidR="006471C4" w:rsidRDefault="006471C4" w:rsidP="006471C4">
      <w:pPr>
        <w:spacing w:line="360" w:lineRule="auto"/>
        <w:ind w:left="720"/>
      </w:pPr>
      <w:r>
        <w:t xml:space="preserve">                                                           </w:t>
      </w:r>
      <w:r w:rsidRPr="00FF3A7E">
        <w:rPr>
          <w:b/>
        </w:rPr>
        <w:t>20штук</w:t>
      </w:r>
      <w:r>
        <w:t>(абонемент)</w:t>
      </w:r>
    </w:p>
    <w:p w:rsidR="006471C4" w:rsidRDefault="006471C4" w:rsidP="006471C4">
      <w:pPr>
        <w:spacing w:line="360" w:lineRule="auto"/>
        <w:ind w:left="720"/>
      </w:pPr>
      <w:r>
        <w:t xml:space="preserve">Стеллаж библ. односторонний : </w:t>
      </w:r>
      <w:r w:rsidRPr="00FF3A7E">
        <w:rPr>
          <w:b/>
        </w:rPr>
        <w:t>19штук</w:t>
      </w:r>
      <w:r>
        <w:t xml:space="preserve"> (абонемент)</w:t>
      </w:r>
    </w:p>
    <w:p w:rsidR="006471C4" w:rsidRDefault="006471C4" w:rsidP="006471C4">
      <w:pPr>
        <w:spacing w:line="360" w:lineRule="auto"/>
        <w:ind w:left="720"/>
      </w:pPr>
      <w:r w:rsidRPr="00FF3A7E">
        <w:rPr>
          <w:b/>
        </w:rPr>
        <w:t xml:space="preserve">                                                        1штука</w:t>
      </w:r>
      <w:r>
        <w:rPr>
          <w:b/>
        </w:rPr>
        <w:t xml:space="preserve"> </w:t>
      </w:r>
      <w:r w:rsidRPr="00FF3A7E">
        <w:t>(хранение)</w:t>
      </w:r>
    </w:p>
    <w:p w:rsidR="006471C4" w:rsidRDefault="006471C4" w:rsidP="006471C4">
      <w:pPr>
        <w:spacing w:line="360" w:lineRule="auto"/>
        <w:ind w:left="720"/>
      </w:pPr>
      <w:r>
        <w:rPr>
          <w:b/>
        </w:rPr>
        <w:t xml:space="preserve">                                                        9штук</w:t>
      </w:r>
      <w:r w:rsidRPr="00FF3A7E">
        <w:t xml:space="preserve"> (</w:t>
      </w:r>
      <w:r>
        <w:t>читальный зал)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FF3A7E">
        <w:t>М</w:t>
      </w:r>
      <w:r>
        <w:t xml:space="preserve">есто библиотекаря: кафедра – </w:t>
      </w:r>
      <w:r w:rsidRPr="00FF3A7E">
        <w:rPr>
          <w:b/>
        </w:rPr>
        <w:t>2 штуки</w:t>
      </w:r>
    </w:p>
    <w:p w:rsidR="006471C4" w:rsidRDefault="006471C4" w:rsidP="006471C4">
      <w:pPr>
        <w:spacing w:line="360" w:lineRule="auto"/>
        <w:ind w:left="720"/>
        <w:rPr>
          <w:b/>
        </w:rPr>
      </w:pPr>
      <w:r>
        <w:rPr>
          <w:b/>
        </w:rPr>
        <w:t xml:space="preserve">                 </w:t>
      </w:r>
      <w:r w:rsidRPr="00996253">
        <w:t xml:space="preserve">Модульные столики </w:t>
      </w:r>
      <w:r>
        <w:t xml:space="preserve">– </w:t>
      </w:r>
      <w:r w:rsidRPr="00996253">
        <w:rPr>
          <w:b/>
        </w:rPr>
        <w:t>5 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996253">
        <w:t xml:space="preserve">                Компьютерный стол</w:t>
      </w:r>
      <w:r>
        <w:t xml:space="preserve"> – </w:t>
      </w:r>
      <w:r w:rsidRPr="00996253">
        <w:rPr>
          <w:b/>
        </w:rPr>
        <w:t>1 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996253">
        <w:lastRenderedPageBreak/>
        <w:t>Компьютерные столы</w:t>
      </w:r>
      <w:r>
        <w:t xml:space="preserve"> для учащихся – </w:t>
      </w:r>
      <w:r w:rsidRPr="00D56385">
        <w:rPr>
          <w:b/>
        </w:rPr>
        <w:t>7 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D56385">
        <w:t>Стол</w:t>
      </w:r>
      <w:r>
        <w:t xml:space="preserve"> одно тумбовый – </w:t>
      </w:r>
      <w:r w:rsidRPr="00D56385">
        <w:rPr>
          <w:b/>
        </w:rPr>
        <w:t>1 штука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D56385">
        <w:t>Столы</w:t>
      </w:r>
      <w:r>
        <w:t xml:space="preserve"> для чтения – </w:t>
      </w:r>
      <w:r w:rsidRPr="00D56385">
        <w:rPr>
          <w:b/>
        </w:rPr>
        <w:t>13 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D56385">
        <w:t>Стулья</w:t>
      </w:r>
      <w:r>
        <w:t xml:space="preserve"> мягкие – </w:t>
      </w:r>
      <w:r w:rsidRPr="00D56385">
        <w:rPr>
          <w:b/>
        </w:rPr>
        <w:t>30 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D56385">
        <w:t>Стулья</w:t>
      </w:r>
      <w:r>
        <w:t xml:space="preserve"> компьютерные – </w:t>
      </w:r>
      <w:r w:rsidRPr="00D56385">
        <w:rPr>
          <w:b/>
        </w:rPr>
        <w:t>8 штук</w:t>
      </w:r>
    </w:p>
    <w:p w:rsidR="006471C4" w:rsidRDefault="006471C4" w:rsidP="006471C4">
      <w:pPr>
        <w:spacing w:line="360" w:lineRule="auto"/>
        <w:ind w:left="720"/>
        <w:rPr>
          <w:b/>
        </w:rPr>
      </w:pPr>
      <w:r w:rsidRPr="00D56385">
        <w:t>Баннеры крутящиеся</w:t>
      </w:r>
      <w:r>
        <w:t xml:space="preserve"> :; – </w:t>
      </w:r>
      <w:r w:rsidRPr="00D56385">
        <w:rPr>
          <w:b/>
        </w:rPr>
        <w:t>2 штуки</w:t>
      </w:r>
    </w:p>
    <w:p w:rsidR="006471C4" w:rsidRPr="00C811C4" w:rsidRDefault="006471C4" w:rsidP="006471C4">
      <w:pPr>
        <w:spacing w:line="360" w:lineRule="auto"/>
        <w:ind w:left="720"/>
      </w:pPr>
      <w:r w:rsidRPr="00C811C4">
        <w:t xml:space="preserve">Шкаф хозяйственный – </w:t>
      </w:r>
      <w:r w:rsidRPr="00C811C4">
        <w:rPr>
          <w:b/>
        </w:rPr>
        <w:t>1 штука</w:t>
      </w:r>
    </w:p>
    <w:p w:rsidR="009C345F" w:rsidRDefault="006471C4" w:rsidP="006471C4">
      <w:pPr>
        <w:spacing w:line="360" w:lineRule="auto"/>
        <w:ind w:left="720"/>
      </w:pPr>
      <w:r w:rsidRPr="00C811C4">
        <w:t>Блок питания</w:t>
      </w:r>
      <w:r>
        <w:t xml:space="preserve">  - </w:t>
      </w:r>
      <w:r w:rsidR="009C345F">
        <w:t>3 шт.</w:t>
      </w:r>
    </w:p>
    <w:p w:rsidR="009C345F" w:rsidRDefault="006471C4" w:rsidP="006471C4">
      <w:pPr>
        <w:spacing w:line="360" w:lineRule="auto"/>
        <w:ind w:left="720"/>
      </w:pPr>
      <w:r>
        <w:t>Шкаф под картотеку /3 секции/ -</w:t>
      </w:r>
    </w:p>
    <w:p w:rsidR="006471C4" w:rsidRPr="00C811C4" w:rsidRDefault="006471C4" w:rsidP="006471C4">
      <w:pPr>
        <w:spacing w:line="360" w:lineRule="auto"/>
        <w:ind w:left="720"/>
      </w:pPr>
      <w:r>
        <w:t>Демо-система (файлы) –(читальный зал)</w:t>
      </w:r>
    </w:p>
    <w:p w:rsidR="006471C4" w:rsidRPr="007C6A1D" w:rsidRDefault="006471C4" w:rsidP="009C345F">
      <w:pPr>
        <w:spacing w:line="360" w:lineRule="auto"/>
        <w:ind w:left="720"/>
        <w:rPr>
          <w:b/>
        </w:rPr>
      </w:pPr>
      <w:r w:rsidRPr="007C6A1D">
        <w:rPr>
          <w:b/>
        </w:rPr>
        <w:t>Сведения о кадрах</w:t>
      </w:r>
    </w:p>
    <w:p w:rsidR="006471C4" w:rsidRPr="000C0773" w:rsidRDefault="006471C4" w:rsidP="009C345F">
      <w:pPr>
        <w:spacing w:line="360" w:lineRule="auto"/>
        <w:ind w:left="360"/>
        <w:rPr>
          <w:b/>
        </w:rPr>
      </w:pPr>
      <w:r w:rsidRPr="007C6A1D">
        <w:t>Штат</w:t>
      </w:r>
      <w:r>
        <w:t xml:space="preserve"> библиотеки :</w:t>
      </w:r>
    </w:p>
    <w:p w:rsidR="006471C4" w:rsidRDefault="009C345F" w:rsidP="006471C4">
      <w:pPr>
        <w:spacing w:line="360" w:lineRule="auto"/>
        <w:ind w:left="720"/>
        <w:rPr>
          <w:b/>
        </w:rPr>
      </w:pPr>
      <w:r>
        <w:t xml:space="preserve"> </w:t>
      </w:r>
      <w:r w:rsidR="006471C4" w:rsidRPr="007F151C">
        <w:t xml:space="preserve"> заведующая библиотекой</w:t>
      </w:r>
      <w:r w:rsidR="006471C4" w:rsidRPr="007C6A1D">
        <w:rPr>
          <w:b/>
        </w:rPr>
        <w:t xml:space="preserve"> - Грачёва Наталья </w:t>
      </w:r>
      <w:r w:rsidR="006471C4">
        <w:rPr>
          <w:b/>
        </w:rPr>
        <w:t>Георгиевна</w:t>
      </w:r>
      <w:r w:rsidR="006471C4" w:rsidRPr="007C6A1D">
        <w:rPr>
          <w:b/>
        </w:rPr>
        <w:t xml:space="preserve">               </w:t>
      </w:r>
      <w:r w:rsidR="006471C4">
        <w:rPr>
          <w:b/>
        </w:rPr>
        <w:t xml:space="preserve">               </w:t>
      </w:r>
    </w:p>
    <w:p w:rsidR="006471C4" w:rsidRPr="007C6A1D" w:rsidRDefault="009C345F" w:rsidP="006471C4">
      <w:pPr>
        <w:spacing w:line="360" w:lineRule="auto"/>
        <w:ind w:left="720"/>
        <w:rPr>
          <w:b/>
        </w:rPr>
      </w:pPr>
      <w:r>
        <w:t xml:space="preserve"> </w:t>
      </w:r>
      <w:r w:rsidR="006471C4" w:rsidRPr="007F151C">
        <w:t xml:space="preserve">  библиотекарь</w:t>
      </w:r>
      <w:r w:rsidR="006471C4" w:rsidRPr="007C6A1D">
        <w:rPr>
          <w:b/>
        </w:rPr>
        <w:t xml:space="preserve"> – Курова Ольга Александровна</w:t>
      </w:r>
    </w:p>
    <w:p w:rsidR="006471C4" w:rsidRPr="007C6A1D" w:rsidRDefault="006471C4" w:rsidP="009C345F">
      <w:pPr>
        <w:spacing w:line="360" w:lineRule="auto"/>
        <w:ind w:left="720"/>
      </w:pPr>
      <w:r w:rsidRPr="007C6A1D">
        <w:rPr>
          <w:b/>
        </w:rPr>
        <w:t xml:space="preserve">График работы библиотеки </w:t>
      </w:r>
      <w:r w:rsidRPr="007C6A1D">
        <w:t>– с8-00 до 16-00</w:t>
      </w:r>
    </w:p>
    <w:p w:rsidR="006471C4" w:rsidRPr="007C6A1D" w:rsidRDefault="006471C4" w:rsidP="006471C4">
      <w:pPr>
        <w:spacing w:line="360" w:lineRule="auto"/>
        <w:ind w:left="720"/>
      </w:pPr>
      <w:r w:rsidRPr="007C6A1D">
        <w:t xml:space="preserve">                                Тех. час с 8-00 до 9-00 и с 15-00 до 16-00</w:t>
      </w:r>
    </w:p>
    <w:p w:rsidR="006471C4" w:rsidRPr="007C6A1D" w:rsidRDefault="006471C4" w:rsidP="006471C4">
      <w:pPr>
        <w:spacing w:line="360" w:lineRule="auto"/>
        <w:ind w:left="720"/>
      </w:pPr>
      <w:r w:rsidRPr="007C6A1D">
        <w:t xml:space="preserve">                                         Часы работы с читателями:       </w:t>
      </w:r>
    </w:p>
    <w:p w:rsidR="006471C4" w:rsidRPr="007C6A1D" w:rsidRDefault="006471C4" w:rsidP="006471C4">
      <w:pPr>
        <w:spacing w:line="360" w:lineRule="auto"/>
        <w:ind w:left="720"/>
      </w:pPr>
      <w:r w:rsidRPr="007C6A1D">
        <w:t xml:space="preserve">                                                       С 9-00 до 15-00 </w:t>
      </w:r>
    </w:p>
    <w:p w:rsidR="006471C4" w:rsidRPr="007C6A1D" w:rsidRDefault="006471C4" w:rsidP="006471C4">
      <w:pPr>
        <w:spacing w:line="360" w:lineRule="auto"/>
        <w:ind w:left="720"/>
      </w:pPr>
      <w:r w:rsidRPr="007C6A1D">
        <w:t xml:space="preserve">                                Суббота, воскресенье – выходные дни.   </w:t>
      </w:r>
    </w:p>
    <w:p w:rsidR="006471C4" w:rsidRPr="007C6A1D" w:rsidRDefault="006471C4" w:rsidP="006471C4">
      <w:pPr>
        <w:spacing w:line="360" w:lineRule="auto"/>
        <w:ind w:left="720"/>
      </w:pPr>
      <w:r w:rsidRPr="007C6A1D">
        <w:t xml:space="preserve">                  Последний рабочий день месяца – санитарный день.  </w:t>
      </w:r>
    </w:p>
    <w:p w:rsidR="006471C4" w:rsidRPr="007C6A1D" w:rsidRDefault="006471C4" w:rsidP="006471C4">
      <w:pPr>
        <w:spacing w:line="360" w:lineRule="auto"/>
        <w:ind w:left="360"/>
        <w:rPr>
          <w:b/>
        </w:rPr>
      </w:pPr>
      <w:r w:rsidRPr="007C6A1D">
        <w:rPr>
          <w:b/>
        </w:rPr>
        <w:t>Сведения о фонде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Основной фонд библиотеки (экз.) </w:t>
      </w:r>
      <w:r>
        <w:t>–</w:t>
      </w:r>
      <w:r w:rsidRPr="007C6A1D">
        <w:t xml:space="preserve"> </w:t>
      </w:r>
      <w:r>
        <w:t>15893 экз.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 Естественные и прикладные науки (экз. %) </w:t>
      </w:r>
      <w:r>
        <w:t>–</w:t>
      </w:r>
      <w:r w:rsidRPr="007C6A1D">
        <w:t xml:space="preserve"> </w:t>
      </w:r>
      <w:r>
        <w:t>2220 экз. (14%)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 Общественные и гуманитарные науки (экз. %) </w:t>
      </w:r>
      <w:r>
        <w:t>–</w:t>
      </w:r>
      <w:r w:rsidRPr="007C6A1D">
        <w:t xml:space="preserve"> </w:t>
      </w:r>
      <w:r>
        <w:t>2536 экз. (16%)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 Педагогические науки (экз. %)  - </w:t>
      </w:r>
      <w:r>
        <w:t>951 экз. (6%)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Художественная литература (экз. %) - </w:t>
      </w:r>
      <w:r>
        <w:t>10146 экз. (64%)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 Расстановка библиотечного фонда в соответствии с ББК - </w:t>
      </w:r>
      <w:r w:rsidRPr="007C6A1D">
        <w:rPr>
          <w:b/>
        </w:rPr>
        <w:t>да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Учебный фонд библиотеки (экз.) </w:t>
      </w:r>
      <w:r>
        <w:t>–</w:t>
      </w:r>
      <w:r w:rsidRPr="007C6A1D">
        <w:t xml:space="preserve"> </w:t>
      </w:r>
      <w:r>
        <w:t>12464 экз.</w:t>
      </w:r>
    </w:p>
    <w:p w:rsidR="006471C4" w:rsidRPr="007C6A1D" w:rsidRDefault="006471C4" w:rsidP="006471C4">
      <w:pPr>
        <w:spacing w:line="360" w:lineRule="auto"/>
        <w:ind w:left="360"/>
        <w:rPr>
          <w:b/>
        </w:rPr>
      </w:pPr>
      <w:r w:rsidRPr="007C6A1D">
        <w:t xml:space="preserve"> Расстановка учебного фонда – </w:t>
      </w:r>
      <w:r w:rsidRPr="007C6A1D">
        <w:rPr>
          <w:b/>
        </w:rPr>
        <w:t>по предметам</w:t>
      </w:r>
    </w:p>
    <w:p w:rsidR="006471C4" w:rsidRPr="007C6A1D" w:rsidRDefault="006471C4" w:rsidP="006471C4">
      <w:pPr>
        <w:spacing w:line="360" w:lineRule="auto"/>
        <w:ind w:left="360"/>
        <w:rPr>
          <w:b/>
        </w:rPr>
      </w:pPr>
      <w:r w:rsidRPr="007C6A1D">
        <w:rPr>
          <w:b/>
        </w:rPr>
        <w:t>Справочно-библиографический аппарат библиотеки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Алфавитный каталог - </w:t>
      </w:r>
      <w:r w:rsidRPr="007C6A1D">
        <w:rPr>
          <w:b/>
        </w:rPr>
        <w:t>да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Систематический каталог - </w:t>
      </w:r>
      <w:r w:rsidRPr="007C6A1D">
        <w:rPr>
          <w:b/>
        </w:rPr>
        <w:t>да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Систематическая картотека статей - </w:t>
      </w:r>
      <w:r>
        <w:rPr>
          <w:b/>
        </w:rPr>
        <w:t>да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Картотека учебной литературы - </w:t>
      </w:r>
      <w:r w:rsidRPr="007C6A1D">
        <w:rPr>
          <w:b/>
        </w:rPr>
        <w:t>да</w:t>
      </w:r>
    </w:p>
    <w:p w:rsidR="006471C4" w:rsidRPr="007C6A1D" w:rsidRDefault="006471C4" w:rsidP="006471C4">
      <w:pPr>
        <w:spacing w:line="360" w:lineRule="auto"/>
        <w:ind w:left="360"/>
      </w:pPr>
      <w:r w:rsidRPr="007C6A1D">
        <w:t xml:space="preserve">Папка с методическими разработками – </w:t>
      </w:r>
      <w:r w:rsidRPr="007C6A1D">
        <w:rPr>
          <w:b/>
        </w:rPr>
        <w:t>да</w:t>
      </w:r>
      <w:r w:rsidRPr="007C6A1D">
        <w:t>.</w:t>
      </w:r>
    </w:p>
    <w:p w:rsidR="006471C4" w:rsidRPr="008A6410" w:rsidRDefault="006471C4" w:rsidP="006471C4">
      <w:pPr>
        <w:tabs>
          <w:tab w:val="left" w:pos="9400"/>
        </w:tabs>
        <w:ind w:right="605"/>
      </w:pPr>
    </w:p>
    <w:p w:rsidR="006471C4" w:rsidRPr="00A90B92" w:rsidRDefault="006471C4" w:rsidP="006471C4">
      <w:pPr>
        <w:ind w:right="605"/>
      </w:pPr>
      <w:r w:rsidRPr="00A90B92">
        <w:rPr>
          <w:b/>
        </w:rPr>
        <w:t>Работа по формированию информационных ресурсов на электронных носителях</w:t>
      </w:r>
      <w:r w:rsidRPr="00A90B92">
        <w:t>.</w:t>
      </w:r>
    </w:p>
    <w:p w:rsidR="006471C4" w:rsidRPr="00A90B92" w:rsidRDefault="006471C4" w:rsidP="006471C4">
      <w:pPr>
        <w:ind w:right="605"/>
      </w:pPr>
      <w:r w:rsidRPr="00A90B92">
        <w:t xml:space="preserve"> </w:t>
      </w:r>
      <w:r w:rsidRPr="00A90B92">
        <w:rPr>
          <w:u w:val="single"/>
        </w:rPr>
        <w:t>Электронные картотеки содержат</w:t>
      </w:r>
      <w:r w:rsidRPr="00A90B92">
        <w:t>:</w:t>
      </w:r>
    </w:p>
    <w:p w:rsidR="006471C4" w:rsidRPr="00A90B92" w:rsidRDefault="006471C4" w:rsidP="006471C4">
      <w:pPr>
        <w:ind w:right="605"/>
      </w:pPr>
      <w:r w:rsidRPr="00A90B92">
        <w:t xml:space="preserve">«Учебники» -  205 эл. записи; </w:t>
      </w:r>
    </w:p>
    <w:p w:rsidR="006471C4" w:rsidRPr="00A90B92" w:rsidRDefault="006471C4" w:rsidP="006471C4">
      <w:pPr>
        <w:ind w:right="605"/>
      </w:pPr>
      <w:r w:rsidRPr="00A90B92">
        <w:t>«Рефераты» - 48 эл. записей;</w:t>
      </w:r>
    </w:p>
    <w:p w:rsidR="006471C4" w:rsidRPr="00A90B92" w:rsidRDefault="006471C4" w:rsidP="006471C4">
      <w:pPr>
        <w:ind w:right="605"/>
      </w:pPr>
      <w:r w:rsidRPr="00A90B92">
        <w:t>«Книги» - 598 эл. записей;</w:t>
      </w:r>
    </w:p>
    <w:p w:rsidR="006471C4" w:rsidRPr="00A90B92" w:rsidRDefault="006471C4" w:rsidP="006471C4">
      <w:pPr>
        <w:ind w:right="605"/>
      </w:pPr>
      <w:r w:rsidRPr="00A90B92">
        <w:t xml:space="preserve">«Статьи» - 109529 эл. записи; </w:t>
      </w:r>
    </w:p>
    <w:p w:rsidR="006471C4" w:rsidRPr="00A90B92" w:rsidRDefault="006471C4" w:rsidP="006471C4">
      <w:pPr>
        <w:ind w:right="605"/>
      </w:pPr>
      <w:r w:rsidRPr="00A90B92">
        <w:t>«Видеофильмы» - 61 эл. запись;</w:t>
      </w:r>
    </w:p>
    <w:p w:rsidR="006471C4" w:rsidRPr="00A90B92" w:rsidRDefault="006471C4" w:rsidP="006471C4">
      <w:pPr>
        <w:ind w:right="605"/>
      </w:pPr>
      <w:r w:rsidRPr="00A90B92">
        <w:t>«О нас пишут» - 203 эл. записей.</w:t>
      </w:r>
    </w:p>
    <w:p w:rsidR="006471C4" w:rsidRPr="00A90B92" w:rsidRDefault="006471C4" w:rsidP="006471C4">
      <w:pPr>
        <w:ind w:right="605"/>
      </w:pPr>
      <w:r w:rsidRPr="00A90B92">
        <w:t>«Медиатека» - 75 эл. записей.</w:t>
      </w:r>
    </w:p>
    <w:p w:rsidR="006471C4" w:rsidRDefault="006471C4" w:rsidP="006471C4">
      <w:pPr>
        <w:pBdr>
          <w:bottom w:val="single" w:sz="6" w:space="1" w:color="auto"/>
        </w:pBdr>
        <w:spacing w:line="360" w:lineRule="auto"/>
        <w:ind w:left="360"/>
        <w:rPr>
          <w:b/>
        </w:rPr>
      </w:pP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  <w:rPr>
          <w:b/>
        </w:rPr>
      </w:pPr>
      <w:r w:rsidRPr="007C6A1D">
        <w:rPr>
          <w:b/>
        </w:rPr>
        <w:t xml:space="preserve">Читатели библиотеки 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t>Количество по группам:</w:t>
      </w:r>
    </w:p>
    <w:p w:rsidR="006471C4" w:rsidRPr="007C6A1D" w:rsidRDefault="00AA376D" w:rsidP="006471C4">
      <w:pPr>
        <w:pBdr>
          <w:bottom w:val="single" w:sz="6" w:space="1" w:color="auto"/>
        </w:pBdr>
        <w:spacing w:line="360" w:lineRule="auto"/>
        <w:ind w:left="360"/>
      </w:pPr>
      <w:r>
        <w:t>об</w:t>
      </w:r>
      <w:r w:rsidR="006471C4" w:rsidRPr="007C6A1D">
        <w:t>уча</w:t>
      </w:r>
      <w:r>
        <w:t>ю</w:t>
      </w:r>
      <w:r w:rsidR="006471C4" w:rsidRPr="007C6A1D">
        <w:t>щихся средне</w:t>
      </w:r>
      <w:r>
        <w:t>го уровня</w:t>
      </w:r>
      <w:r w:rsidR="006471C4" w:rsidRPr="007C6A1D">
        <w:t xml:space="preserve"> </w:t>
      </w:r>
      <w:r w:rsidR="006471C4">
        <w:t>–</w:t>
      </w:r>
      <w:r w:rsidR="006471C4" w:rsidRPr="007C6A1D">
        <w:t xml:space="preserve"> </w:t>
      </w:r>
      <w:r w:rsidR="006471C4">
        <w:t>622 чел.</w:t>
      </w:r>
    </w:p>
    <w:p w:rsidR="006471C4" w:rsidRPr="007C6A1D" w:rsidRDefault="00AA376D" w:rsidP="006471C4">
      <w:pPr>
        <w:pBdr>
          <w:bottom w:val="single" w:sz="6" w:space="1" w:color="auto"/>
        </w:pBdr>
        <w:spacing w:line="360" w:lineRule="auto"/>
        <w:ind w:left="360"/>
      </w:pPr>
      <w:r>
        <w:t>обу</w:t>
      </w:r>
      <w:r w:rsidR="006471C4" w:rsidRPr="007C6A1D">
        <w:t>ча</w:t>
      </w:r>
      <w:r>
        <w:t>ю</w:t>
      </w:r>
      <w:r w:rsidR="006471C4" w:rsidRPr="007C6A1D">
        <w:t>щихся старше</w:t>
      </w:r>
      <w:r>
        <w:t>го</w:t>
      </w:r>
      <w:r w:rsidR="006471C4" w:rsidRPr="007C6A1D">
        <w:t xml:space="preserve"> </w:t>
      </w:r>
      <w:r>
        <w:t>уровня</w:t>
      </w:r>
      <w:r w:rsidR="006471C4" w:rsidRPr="007C6A1D">
        <w:t xml:space="preserve"> </w:t>
      </w:r>
      <w:r w:rsidR="006471C4">
        <w:t>–</w:t>
      </w:r>
      <w:r w:rsidR="006471C4" w:rsidRPr="007C6A1D">
        <w:t xml:space="preserve"> </w:t>
      </w:r>
      <w:r w:rsidR="006471C4">
        <w:t>272 чел.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t xml:space="preserve">педагогических работников </w:t>
      </w:r>
      <w:r>
        <w:t>–</w:t>
      </w:r>
      <w:r w:rsidRPr="007C6A1D">
        <w:t xml:space="preserve"> </w:t>
      </w:r>
      <w:r>
        <w:t>63 чел.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rPr>
          <w:b/>
        </w:rPr>
        <w:t xml:space="preserve"> Основные показатели работы (основной фонд</w:t>
      </w:r>
      <w:r w:rsidRPr="007C6A1D">
        <w:t>)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t xml:space="preserve">Книговыдача (за год) </w:t>
      </w:r>
      <w:r>
        <w:t>–</w:t>
      </w:r>
      <w:r w:rsidRPr="007C6A1D">
        <w:t xml:space="preserve"> </w:t>
      </w:r>
      <w:r>
        <w:t>13691 экз.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t xml:space="preserve">Книгообеспеченность (фонд / к-во читателей) </w:t>
      </w:r>
      <w:r>
        <w:t>–</w:t>
      </w:r>
      <w:r w:rsidRPr="007C6A1D">
        <w:t xml:space="preserve"> </w:t>
      </w:r>
      <w:r>
        <w:t>22,1</w:t>
      </w:r>
    </w:p>
    <w:p w:rsidR="006471C4" w:rsidRPr="007C6A1D" w:rsidRDefault="009C345F" w:rsidP="006471C4">
      <w:pPr>
        <w:pBdr>
          <w:bottom w:val="single" w:sz="6" w:space="1" w:color="auto"/>
        </w:pBdr>
        <w:spacing w:line="360" w:lineRule="auto"/>
        <w:ind w:left="360"/>
      </w:pPr>
      <w:r>
        <w:t>Посещ</w:t>
      </w:r>
      <w:r w:rsidR="006471C4" w:rsidRPr="007C6A1D">
        <w:t xml:space="preserve">аемость фонда (книговыдача/фонд) </w:t>
      </w:r>
      <w:r w:rsidR="006471C4">
        <w:t>–</w:t>
      </w:r>
      <w:r w:rsidR="006471C4" w:rsidRPr="007C6A1D">
        <w:t xml:space="preserve"> </w:t>
      </w:r>
      <w:r w:rsidR="006471C4">
        <w:t>0,9</w:t>
      </w:r>
    </w:p>
    <w:p w:rsidR="006471C4" w:rsidRPr="007C6A1D" w:rsidRDefault="006471C4" w:rsidP="006471C4">
      <w:pPr>
        <w:pBdr>
          <w:bottom w:val="single" w:sz="6" w:space="1" w:color="auto"/>
        </w:pBdr>
        <w:spacing w:line="360" w:lineRule="auto"/>
        <w:ind w:left="360"/>
      </w:pPr>
      <w:r w:rsidRPr="007C6A1D">
        <w:t xml:space="preserve">Посещаемость ( к-во посещений/ к-во читателей) </w:t>
      </w:r>
      <w:r>
        <w:t>–</w:t>
      </w:r>
      <w:r w:rsidRPr="007C6A1D">
        <w:t xml:space="preserve"> </w:t>
      </w:r>
      <w:r>
        <w:t>5,5</w:t>
      </w:r>
    </w:p>
    <w:p w:rsidR="005645BA" w:rsidRDefault="005645BA"/>
    <w:sectPr w:rsidR="005645BA" w:rsidSect="00564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7F" w:rsidRDefault="0053737F" w:rsidP="008F76C2">
      <w:r>
        <w:separator/>
      </w:r>
    </w:p>
  </w:endnote>
  <w:endnote w:type="continuationSeparator" w:id="1">
    <w:p w:rsidR="0053737F" w:rsidRDefault="0053737F" w:rsidP="008F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8F76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8F76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8F76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7F" w:rsidRDefault="0053737F" w:rsidP="008F76C2">
      <w:r>
        <w:separator/>
      </w:r>
    </w:p>
  </w:footnote>
  <w:footnote w:type="continuationSeparator" w:id="1">
    <w:p w:rsidR="0053737F" w:rsidRDefault="0053737F" w:rsidP="008F7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F3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4051" o:spid="_x0000_s3074" type="#_x0000_t136" style="position:absolute;margin-left:0;margin-top:0;width:593.55pt;height:65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F3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4052" o:spid="_x0000_s3075" type="#_x0000_t136" style="position:absolute;margin-left:0;margin-top:0;width:593.55pt;height:65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2" w:rsidRDefault="00F31A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44050" o:spid="_x0000_s3073" type="#_x0000_t136" style="position:absolute;margin-left:0;margin-top:0;width:593.55pt;height:65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1AF"/>
    <w:multiLevelType w:val="multilevel"/>
    <w:tmpl w:val="503A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5087A6A"/>
    <w:multiLevelType w:val="hybridMultilevel"/>
    <w:tmpl w:val="9C0E35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471C4"/>
    <w:rsid w:val="000C52EA"/>
    <w:rsid w:val="001C45D0"/>
    <w:rsid w:val="0053737F"/>
    <w:rsid w:val="00553397"/>
    <w:rsid w:val="005645BA"/>
    <w:rsid w:val="00596421"/>
    <w:rsid w:val="006471C4"/>
    <w:rsid w:val="008F76C2"/>
    <w:rsid w:val="009C345F"/>
    <w:rsid w:val="009D3774"/>
    <w:rsid w:val="00AA376D"/>
    <w:rsid w:val="00AE21B4"/>
    <w:rsid w:val="00E74060"/>
    <w:rsid w:val="00F3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C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mmary">
    <w:name w:val="summary"/>
    <w:rsid w:val="006471C4"/>
  </w:style>
  <w:style w:type="character" w:customStyle="1" w:styleId="dtstart">
    <w:name w:val="dtstart"/>
    <w:rsid w:val="006471C4"/>
  </w:style>
  <w:style w:type="paragraph" w:styleId="a3">
    <w:name w:val="header"/>
    <w:basedOn w:val="a"/>
    <w:link w:val="a4"/>
    <w:uiPriority w:val="99"/>
    <w:semiHidden/>
    <w:unhideWhenUsed/>
    <w:rsid w:val="008F7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7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7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76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2016-12-12T06:55:00Z</dcterms:created>
  <dcterms:modified xsi:type="dcterms:W3CDTF">2016-12-12T06:55:00Z</dcterms:modified>
</cp:coreProperties>
</file>